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0D" w:rsidRPr="00535C0D" w:rsidRDefault="00535C0D" w:rsidP="001664D5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5C0D">
        <w:rPr>
          <w:rFonts w:ascii="Times New Roman" w:eastAsia="Calibri" w:hAnsi="Times New Roman" w:cs="Times New Roman"/>
          <w:b/>
          <w:sz w:val="24"/>
          <w:szCs w:val="24"/>
        </w:rPr>
        <w:t>BURDUR MEHMET AKİF ERSOY ÜNİVERSİTESİ</w:t>
      </w:r>
    </w:p>
    <w:p w:rsidR="00535C0D" w:rsidRDefault="00535C0D" w:rsidP="001664D5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5C0D">
        <w:rPr>
          <w:rFonts w:ascii="Times New Roman" w:eastAsia="Calibri" w:hAnsi="Times New Roman" w:cs="Times New Roman"/>
          <w:b/>
          <w:sz w:val="24"/>
          <w:szCs w:val="24"/>
        </w:rPr>
        <w:t>BİLİMSEL VE TEKNOLOJİ UYGULAMA VE ARAŞTIRMA MERKEZİ</w:t>
      </w:r>
    </w:p>
    <w:p w:rsidR="000E4247" w:rsidRPr="00535C0D" w:rsidRDefault="00861088" w:rsidP="001664D5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2023</w:t>
      </w:r>
      <w:r w:rsidR="000E4247">
        <w:rPr>
          <w:rFonts w:ascii="Times New Roman" w:eastAsia="Calibri" w:hAnsi="Times New Roman" w:cs="Times New Roman"/>
          <w:b/>
          <w:sz w:val="24"/>
          <w:szCs w:val="24"/>
        </w:rPr>
        <w:t xml:space="preserve"> YILI </w:t>
      </w:r>
      <w:r w:rsidR="006C6B8B">
        <w:rPr>
          <w:rFonts w:ascii="Times New Roman" w:eastAsia="Calibri" w:hAnsi="Times New Roman" w:cs="Times New Roman"/>
          <w:b/>
          <w:sz w:val="24"/>
          <w:szCs w:val="24"/>
        </w:rPr>
        <w:t xml:space="preserve">ANALİZ </w:t>
      </w:r>
      <w:r w:rsidR="000E4247">
        <w:rPr>
          <w:rFonts w:ascii="Times New Roman" w:eastAsia="Calibri" w:hAnsi="Times New Roman" w:cs="Times New Roman"/>
          <w:b/>
          <w:sz w:val="24"/>
          <w:szCs w:val="24"/>
        </w:rPr>
        <w:t>FİYAT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97"/>
        <w:gridCol w:w="1604"/>
        <w:gridCol w:w="2644"/>
        <w:gridCol w:w="1217"/>
      </w:tblGrid>
      <w:tr w:rsidR="00535C0D" w:rsidRPr="00535C0D" w:rsidTr="00DF0EA6">
        <w:trPr>
          <w:trHeight w:val="1057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YAPILAN ANALİZ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MAKÜ PERSONELİ</w:t>
            </w:r>
          </w:p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(TL)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DİĞER ÜNİVERSİTELER VE KAMU KURULUŞLARI</w:t>
            </w:r>
          </w:p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(TL)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ÖZEL SEKTÖR</w:t>
            </w:r>
          </w:p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(TL)</w:t>
            </w:r>
          </w:p>
        </w:tc>
      </w:tr>
      <w:tr w:rsidR="00535C0D" w:rsidRPr="00535C0D" w:rsidTr="00B4523A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535C0D" w:rsidRPr="00535C0D" w:rsidRDefault="00535C0D" w:rsidP="001664D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ICP/OES LABORATUVARI</w:t>
            </w:r>
          </w:p>
        </w:tc>
      </w:tr>
      <w:tr w:rsidR="00535C0D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Mikrodalga Sistemi ile numune hazırlama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466BAC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535C0D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466BAC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0261E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466BAC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261E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5C0D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ICP/OES çoklu numuneler</w:t>
            </w:r>
          </w:p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için (20 ve üzeri) 1-5 element için numune başına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0D" w:rsidRPr="00535C0D" w:rsidRDefault="00466BAC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0261E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0D" w:rsidRPr="00535C0D" w:rsidRDefault="00466BAC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37E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35C0D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0D" w:rsidRPr="00535C0D" w:rsidRDefault="00466BAC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535C0D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5C0D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Hidrür sistemi için ekstra ücret talep edilecektir. (element başına)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466BAC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0261E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466BAC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37E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35C0D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466BAC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535C0D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5C0D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Yapılacak analizlerde 5 elemente ilave edilecek her element için numune başına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466BAC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0261E6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0261E6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E37E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5C0D" w:rsidRPr="00535C0D" w:rsidTr="00B4523A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535C0D" w:rsidP="00466BA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NOT</w:t>
            </w: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: Yapılacak analizlerde numunenin 20’den az o</w:t>
            </w:r>
            <w:r w:rsidR="00762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lduğu analizlerde analiz ücreti </w:t>
            </w: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haricinde ekstra Argon tüp parası alınır.</w:t>
            </w:r>
          </w:p>
        </w:tc>
      </w:tr>
      <w:tr w:rsidR="00535C0D" w:rsidRPr="00535C0D" w:rsidTr="00B4523A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535C0D" w:rsidRPr="00535C0D" w:rsidRDefault="00535C0D" w:rsidP="001664D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GC/MS LABORATUVARI</w:t>
            </w:r>
          </w:p>
        </w:tc>
      </w:tr>
      <w:tr w:rsidR="00535C0D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Numune başına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7A40A7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7A40A7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="002F33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7A40A7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535C0D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5C0D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Headspace ile yapılan analizler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3C55E8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7A40A7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2F335C" w:rsidRPr="002F33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7A40A7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F335C" w:rsidRPr="002F335C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535C0D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Purge and Trap sistemiyle yapılan analizler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3C55E8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3C55E8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2F335C" w:rsidRPr="002F33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3C55E8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2F335C" w:rsidRPr="002F33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5C0D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Thermal desorber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3C55E8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3C55E8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2F335C" w:rsidRPr="002F33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3C55E8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F335C" w:rsidRPr="002F335C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4F2CDB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DB" w:rsidRPr="00535C0D" w:rsidRDefault="004F2CDB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SPME </w:t>
            </w: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ile yapılan analizler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DB" w:rsidRDefault="004F2CDB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DB" w:rsidRDefault="004F2CDB" w:rsidP="004F2CD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DB" w:rsidRDefault="004F2CDB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900</w:t>
            </w:r>
          </w:p>
        </w:tc>
      </w:tr>
      <w:tr w:rsidR="00535C0D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Sabit yağ ekstraksiyonu (soxhlet)/ numune hazırlık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0D" w:rsidRPr="00535C0D" w:rsidRDefault="003C55E8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3C55E8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3C55E8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707B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5C0D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Enjeksiyon öncesi filtrayon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707BD5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3210D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707BD5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707BD5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</w:tr>
      <w:tr w:rsidR="00535C0D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Sabit yağ ekstraksiyonu (Soğuk ekstraksiyon)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707BD5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707BD5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707BD5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330</w:t>
            </w:r>
          </w:p>
        </w:tc>
      </w:tr>
      <w:tr w:rsidR="00535C0D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Metot geliştirme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3C55E8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3C55E8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535C0D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3C55E8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AF4A3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535C0D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5C0D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Enjeksiyon öncesi C18 kartuş kullanımı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3C55E8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F4A3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3C55E8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AF4A3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3C55E8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F4A3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5C0D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GC/MS ile çok bileşenli analizlerde bileşen başına ücret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3C55E8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8C13C9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3210D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8C13C9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3210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5C0D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Yağ Asidi Türevlendirme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8C13C9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8C13C9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8C13C9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3210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5C0D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Kütüphane Taraması-Yüzdesel Sonuç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3C55E8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3C55E8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535C0D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Default="003C55E8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8C13C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D66582" w:rsidRPr="00535C0D" w:rsidRDefault="00D66582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5C0D" w:rsidRPr="00535C0D" w:rsidTr="00B4523A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535C0D" w:rsidP="00BF46E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NOT 1: </w:t>
            </w: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Tek numune için yapılacak analizlerde gaz ve kimyasal giderim bedeli 5 (beş) adet numune üzerinden fiyatlandırılacaktır. Tek numunenin kantitasyonu için kalibrasyon grafiği </w:t>
            </w: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çizim</w:t>
            </w:r>
            <w:r w:rsidR="00CD34DB">
              <w:rPr>
                <w:rFonts w:ascii="Times New Roman" w:eastAsia="Calibri" w:hAnsi="Times New Roman" w:cs="Times New Roman"/>
                <w:sz w:val="24"/>
                <w:szCs w:val="24"/>
              </w:rPr>
              <w:t>i için üniversite personeline 100</w:t>
            </w: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TL</w:t>
            </w:r>
            <w:r w:rsidR="00AA2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diğer üniversite personeline </w:t>
            </w:r>
            <w:r w:rsidR="00CD34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A28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 TL</w:t>
            </w:r>
            <w:r w:rsidR="00A42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ve özel</w:t>
            </w:r>
            <w:r w:rsidR="00CD34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sektöre 200</w:t>
            </w: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TL olarak ücret eklenecektir. </w:t>
            </w:r>
          </w:p>
        </w:tc>
      </w:tr>
      <w:tr w:rsidR="00535C0D" w:rsidRPr="00535C0D" w:rsidTr="00B4523A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0D" w:rsidRPr="00535C0D" w:rsidRDefault="00535C0D" w:rsidP="0024088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NOT 2: </w:t>
            </w: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Aynı numuneye ait tekrarlı enjeksiyonlarda analiz fiyat üzerinden %50 indirim uygulanacaktır.</w:t>
            </w:r>
            <w:r w:rsidR="00561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Numune hazırlıkta indirim olmayacaktır.</w:t>
            </w:r>
          </w:p>
        </w:tc>
      </w:tr>
      <w:tr w:rsidR="00762305" w:rsidRPr="00535C0D" w:rsidTr="00B4523A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05" w:rsidRPr="00535C0D" w:rsidRDefault="00762305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NOT 3: </w:t>
            </w:r>
            <w:r w:rsidRPr="00D97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Yapılan çalışmalarda bir adet standar/numune kromatograma ek olarak istenen her bir </w:t>
            </w:r>
            <w:r w:rsidR="00F65739">
              <w:rPr>
                <w:rFonts w:ascii="Times New Roman" w:eastAsia="Calibri" w:hAnsi="Times New Roman" w:cs="Times New Roman"/>
                <w:sz w:val="24"/>
                <w:szCs w:val="24"/>
              </w:rPr>
              <w:t>kromatogram birim başına 5</w:t>
            </w:r>
            <w:r w:rsidR="00D97735" w:rsidRPr="00D97735">
              <w:rPr>
                <w:rFonts w:ascii="Times New Roman" w:eastAsia="Calibri" w:hAnsi="Times New Roman" w:cs="Times New Roman"/>
                <w:sz w:val="24"/>
                <w:szCs w:val="24"/>
              </w:rPr>
              <w:t>0 TL olarak ücretlendirilecektir</w:t>
            </w:r>
            <w:r w:rsidR="00D977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40884" w:rsidRPr="00535C0D" w:rsidTr="00B4523A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84" w:rsidRPr="00240884" w:rsidRDefault="00240884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C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NOT 4:</w:t>
            </w:r>
            <w:r w:rsidRPr="00240884">
              <w:rPr>
                <w:rFonts w:ascii="Times New Roman" w:eastAsia="Calibri" w:hAnsi="Times New Roman" w:cs="Times New Roman"/>
                <w:sz w:val="24"/>
                <w:szCs w:val="24"/>
              </w:rPr>
              <w:t>Kargo sırasında hasar görmüş numunelerin kabul teslimi yapılmayacaktır.</w:t>
            </w:r>
          </w:p>
        </w:tc>
      </w:tr>
      <w:tr w:rsidR="00240884" w:rsidRPr="00535C0D" w:rsidTr="00B4523A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84" w:rsidRDefault="00240884" w:rsidP="0024088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NOT 5: </w:t>
            </w:r>
            <w:r w:rsidRPr="00240884">
              <w:rPr>
                <w:rFonts w:ascii="Times New Roman" w:eastAsia="Calibri" w:hAnsi="Times New Roman" w:cs="Times New Roman"/>
                <w:sz w:val="24"/>
                <w:szCs w:val="24"/>
              </w:rPr>
              <w:t>Analiz için uygun paketlenmemiş ve yeterli miktarda olmayan numunelerin kabul teslimi yapılmayacaktır.</w:t>
            </w:r>
          </w:p>
        </w:tc>
      </w:tr>
      <w:tr w:rsidR="00535C0D" w:rsidRPr="00535C0D" w:rsidTr="00B4523A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İYON KROMATOGRAFİ LABORATUVARI</w:t>
            </w:r>
          </w:p>
        </w:tc>
      </w:tr>
      <w:tr w:rsidR="00535C0D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Anyon ve katyon analizi (1 örnek)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044077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044077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E5B0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044077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535C0D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535C0D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İlave her iyon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044077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9E5B0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044077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E5B0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044077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9E5B0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535C0D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1 örnek hazırlama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044077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535C0D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044077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90166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6170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044077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9E5B0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4E6ADD" w:rsidRPr="00535C0D" w:rsidTr="00644C17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DD" w:rsidRPr="004E6ADD" w:rsidRDefault="004E6ADD" w:rsidP="00280C57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A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NOT 1: </w:t>
            </w:r>
            <w:r w:rsidRPr="004E6ADD">
              <w:rPr>
                <w:rFonts w:ascii="Times New Roman" w:eastAsia="Calibri" w:hAnsi="Times New Roman" w:cs="Times New Roman"/>
                <w:sz w:val="24"/>
                <w:szCs w:val="24"/>
              </w:rPr>
              <w:t>Tek numune için yapılacak analizlerde kimyasal giderim bedeli 5 (beş) adet numune üzerinden fiyatlandırılacaktır. Tek numunenin kantitasyonu için kalibrasyon grafiği çizi</w:t>
            </w:r>
            <w:r w:rsidR="00044077">
              <w:rPr>
                <w:rFonts w:ascii="Times New Roman" w:eastAsia="Calibri" w:hAnsi="Times New Roman" w:cs="Times New Roman"/>
                <w:sz w:val="24"/>
                <w:szCs w:val="24"/>
              </w:rPr>
              <w:t>mi için üniversite personeline 10</w:t>
            </w:r>
            <w:r w:rsidRPr="004E6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TL, diğer üniversite personeline </w:t>
            </w:r>
            <w:r w:rsidR="000440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E6ADD">
              <w:rPr>
                <w:rFonts w:ascii="Times New Roman" w:eastAsia="Calibri" w:hAnsi="Times New Roman" w:cs="Times New Roman"/>
                <w:sz w:val="24"/>
                <w:szCs w:val="24"/>
              </w:rPr>
              <w:t>50 TL ve özel sektö</w:t>
            </w:r>
            <w:r w:rsidR="0061441A">
              <w:rPr>
                <w:rFonts w:ascii="Times New Roman" w:eastAsia="Calibri" w:hAnsi="Times New Roman" w:cs="Times New Roman"/>
                <w:sz w:val="24"/>
                <w:szCs w:val="24"/>
              </w:rPr>
              <w:t>re 20</w:t>
            </w:r>
            <w:r w:rsidRPr="004E6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TL olarak ücret eklenecektir. </w:t>
            </w:r>
          </w:p>
          <w:p w:rsidR="004E6ADD" w:rsidRPr="004E6ADD" w:rsidRDefault="004E6ADD" w:rsidP="00280C57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A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NOT 2:</w:t>
            </w:r>
            <w:r w:rsidRPr="004E6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Aynı numuneye ait tekrarlı enjeksiyonlarda analiz fiyatı üzerinden %50 indirim uygulanacaktır.</w:t>
            </w:r>
            <w:r w:rsidR="00561894" w:rsidRPr="00561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Numune hazırlıkta indirim olmayacaktır.</w:t>
            </w:r>
          </w:p>
          <w:p w:rsidR="004E6ADD" w:rsidRDefault="004E6ADD" w:rsidP="00280C57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6A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NOT 3: </w:t>
            </w:r>
            <w:r w:rsidRPr="004E6ADD">
              <w:rPr>
                <w:rFonts w:ascii="Times New Roman" w:eastAsia="Calibri" w:hAnsi="Times New Roman" w:cs="Times New Roman"/>
                <w:sz w:val="24"/>
                <w:szCs w:val="24"/>
              </w:rPr>
              <w:t>Yapılan çalışmalarda bir adet standar/numune kromatograma ek olarak istenen he</w:t>
            </w:r>
            <w:r w:rsidR="00044077">
              <w:rPr>
                <w:rFonts w:ascii="Times New Roman" w:eastAsia="Calibri" w:hAnsi="Times New Roman" w:cs="Times New Roman"/>
                <w:sz w:val="24"/>
                <w:szCs w:val="24"/>
              </w:rPr>
              <w:t>r bir kromatogram birim başına 5</w:t>
            </w:r>
            <w:r w:rsidRPr="004E6ADD">
              <w:rPr>
                <w:rFonts w:ascii="Times New Roman" w:eastAsia="Calibri" w:hAnsi="Times New Roman" w:cs="Times New Roman"/>
                <w:sz w:val="24"/>
                <w:szCs w:val="24"/>
              </w:rPr>
              <w:t>0 TL olarak ücretlendirilecektir</w:t>
            </w:r>
            <w:r w:rsidRPr="004E6A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4A1F29" w:rsidRPr="004A1F29" w:rsidRDefault="004A1F29" w:rsidP="004A1F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NOT 4:</w:t>
            </w:r>
            <w:r w:rsidRPr="004A1F29">
              <w:rPr>
                <w:rFonts w:ascii="Times New Roman" w:eastAsia="Calibri" w:hAnsi="Times New Roman" w:cs="Times New Roman"/>
                <w:sz w:val="24"/>
                <w:szCs w:val="24"/>
              </w:rPr>
              <w:t>Kargo sırasında hasar görmüş numunelerin kabul teslimi yapılmayacaktır</w:t>
            </w:r>
            <w:r w:rsidRPr="004A1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4A1F29" w:rsidRDefault="004A1F29" w:rsidP="00280C57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NOT 5: </w:t>
            </w:r>
            <w:r w:rsidRPr="004A1F29">
              <w:rPr>
                <w:rFonts w:ascii="Times New Roman" w:eastAsia="Calibri" w:hAnsi="Times New Roman" w:cs="Times New Roman"/>
                <w:sz w:val="24"/>
                <w:szCs w:val="24"/>
              </w:rPr>
              <w:t>Analiz için uygun paketlenmemiş ve yeterli miktarda olmayan numunelerin kabul teslimi yapılmayacaktır.</w:t>
            </w:r>
          </w:p>
        </w:tc>
      </w:tr>
      <w:tr w:rsidR="00535C0D" w:rsidRPr="00535C0D" w:rsidTr="00B4523A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MİKROSKOP LABORATUVARI (1 saatlik kullanım bedeli)</w:t>
            </w:r>
          </w:p>
        </w:tc>
      </w:tr>
      <w:tr w:rsidR="00535C0D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Işık / Faz-Kontrast Mikroskop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8768A2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D56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8768A2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35C0D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8768A2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535C0D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5C0D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Stereo Zoom Mikroskop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8768A2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D56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8768A2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35C0D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8768A2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535C0D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5C0D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İnverted Mikroskop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8768A2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D56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8768A2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35C0D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8768A2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535C0D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5C0D" w:rsidRPr="00535C0D" w:rsidTr="00B4523A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HPLC LABORATUVARI</w:t>
            </w:r>
          </w:p>
        </w:tc>
      </w:tr>
      <w:tr w:rsidR="00535C0D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Numune başına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8D1403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8F4B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8D1403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8F4B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8D1403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535C0D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5C0D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Sabit yağ ekstraksiyonu (Soxhlet,Soğuk ) /Numune hazırlık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F24A3B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F24A3B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535C0D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F24A3B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7801E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5C0D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Türevlendirme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2F775C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2F775C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2F775C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</w:tr>
      <w:tr w:rsidR="00535C0D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Enjeksiyon öncesi filtrasyon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2F775C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2F775C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2F775C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7801E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35C0D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Enjeksiyon öncesi C18 kartuş kullanımı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F24A3B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7801E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E923B7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24A3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238C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E923B7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238C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535C0D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Aflatoksin Numune hazırlık (B1, B2, G1, G2, M1 Okratoksin)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F24A3B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923B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E923B7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7801E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35C0D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E923B7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801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35C0D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535C0D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Biyojen amin numune hazırlık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E923B7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C901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E923B7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801E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35C0D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E923B7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35C0D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535C0D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Metot Geliştirme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E923B7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801E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35C0D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901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7801EE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35C0D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E923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E923B7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7801E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535C0D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5C0D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535C0D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HPLC ile birden fazla bileşenli analizlerde bileşen başına ücret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03543E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03543E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F24A3B" w:rsidP="00535C0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0007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5C0D" w:rsidRPr="00535C0D" w:rsidTr="00B4523A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0D" w:rsidRPr="00535C0D" w:rsidRDefault="00535C0D" w:rsidP="002F7DE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NOT 1: </w:t>
            </w: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Tek numune için yapılacak analizlerde kimyasal giderim bedeli 5 (beş) adet numune üzerinden fiyatlandırılacaktır. Tek numunenin kantitasyonu için kalibrasyon grafiği çizim</w:t>
            </w:r>
            <w:r w:rsidR="00DC0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</w:t>
            </w:r>
            <w:r w:rsidR="006E2E26">
              <w:rPr>
                <w:rFonts w:ascii="Times New Roman" w:eastAsia="Calibri" w:hAnsi="Times New Roman" w:cs="Times New Roman"/>
                <w:sz w:val="24"/>
                <w:szCs w:val="24"/>
              </w:rPr>
              <w:t>için üniversite personeline 10</w:t>
            </w:r>
            <w:r w:rsidR="00DC02D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TL</w:t>
            </w:r>
            <w:r w:rsidR="00DC0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diğer üniversite personeline </w:t>
            </w:r>
            <w:r w:rsidR="006E2E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02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 TL</w:t>
            </w:r>
            <w:r w:rsidR="00E73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ve özel sektör</w:t>
            </w:r>
            <w:r w:rsidR="0061441A">
              <w:rPr>
                <w:rFonts w:ascii="Times New Roman" w:eastAsia="Calibri" w:hAnsi="Times New Roman" w:cs="Times New Roman"/>
                <w:sz w:val="24"/>
                <w:szCs w:val="24"/>
              </w:rPr>
              <w:t>e 20</w:t>
            </w:r>
            <w:r w:rsidR="00DC02D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TL olarak ücret eklenecektir. </w:t>
            </w:r>
          </w:p>
          <w:p w:rsidR="00535C0D" w:rsidRDefault="00535C0D" w:rsidP="002F7DE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NOT 2:</w:t>
            </w: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Aynı numuneye ait tekrarlı enjeksiyonlarda analiz fiyatı üzerinden %50 indirim uygulanacaktır.</w:t>
            </w:r>
            <w:r w:rsidR="00561894" w:rsidRPr="00561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Numune hazırlıkta indirim olmayacaktır.</w:t>
            </w:r>
          </w:p>
          <w:p w:rsidR="00F812E2" w:rsidRDefault="00F812E2" w:rsidP="002F7DE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12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NOT 3: </w:t>
            </w:r>
            <w:r w:rsidRPr="00F812E2">
              <w:rPr>
                <w:rFonts w:ascii="Times New Roman" w:eastAsia="Calibri" w:hAnsi="Times New Roman" w:cs="Times New Roman"/>
                <w:sz w:val="24"/>
                <w:szCs w:val="24"/>
              </w:rPr>
              <w:t>Yapılan çalışmalarda bir adet standar/numune kromatograma ek olarak istenen he</w:t>
            </w:r>
            <w:r w:rsidR="00185AAC">
              <w:rPr>
                <w:rFonts w:ascii="Times New Roman" w:eastAsia="Calibri" w:hAnsi="Times New Roman" w:cs="Times New Roman"/>
                <w:sz w:val="24"/>
                <w:szCs w:val="24"/>
              </w:rPr>
              <w:t>r bir kromatogram birim başına 5</w:t>
            </w:r>
            <w:r w:rsidRPr="00F812E2">
              <w:rPr>
                <w:rFonts w:ascii="Times New Roman" w:eastAsia="Calibri" w:hAnsi="Times New Roman" w:cs="Times New Roman"/>
                <w:sz w:val="24"/>
                <w:szCs w:val="24"/>
              </w:rPr>
              <w:t>0 TL olarak ücretlendirilecektir</w:t>
            </w:r>
            <w:r w:rsidRPr="00F812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1A01B5" w:rsidRPr="001A01B5" w:rsidRDefault="001A01B5" w:rsidP="001A01B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NOT 4</w:t>
            </w:r>
            <w:r w:rsidRPr="001A01B5">
              <w:rPr>
                <w:rFonts w:ascii="Times New Roman" w:eastAsia="Calibri" w:hAnsi="Times New Roman" w:cs="Times New Roman"/>
                <w:sz w:val="24"/>
                <w:szCs w:val="24"/>
              </w:rPr>
              <w:t>:Kargo sırasında hasar görmüş numunelerin kabul teslimi yapılmayacaktır.</w:t>
            </w:r>
          </w:p>
          <w:p w:rsidR="001A01B5" w:rsidRPr="00535C0D" w:rsidRDefault="001A01B5" w:rsidP="002F7DE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1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NOT 5:</w:t>
            </w:r>
            <w:r w:rsidRPr="001A0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Analiz için uygun paketlenmemiş ve yeterli miktarda olmayan numunelerin kabul teslimi yapılmayacaktır.</w:t>
            </w:r>
          </w:p>
        </w:tc>
      </w:tr>
      <w:tr w:rsidR="00535C0D" w:rsidRPr="00535C0D" w:rsidTr="00B4523A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535C0D" w:rsidRPr="00535C0D" w:rsidRDefault="00D1411B" w:rsidP="00D1411B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TERMAL ANALİZ LABORATUVARI (</w:t>
            </w:r>
            <w:r w:rsidR="00535C0D" w:rsidRPr="00535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TGA/DTA ve DSC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ANALİZLERİ)</w:t>
            </w:r>
            <w:r w:rsidR="00535C0D" w:rsidRPr="00535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F0EA6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A6" w:rsidRPr="00535C0D" w:rsidRDefault="00644C17" w:rsidP="00DF0EA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 w:rsidR="00DF0E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saat ölçüm</w:t>
            </w:r>
            <w:r w:rsidR="00DF0EA6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(Numune başına)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A6" w:rsidRPr="00535C0D" w:rsidRDefault="00644C17" w:rsidP="00DF0EA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A6" w:rsidRPr="00535C0D" w:rsidRDefault="0092553A" w:rsidP="00DF0EA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="00DF0E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A6" w:rsidRPr="00535C0D" w:rsidRDefault="0092553A" w:rsidP="00DF0EA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DF0EA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DF0EA6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A6" w:rsidRPr="00535C0D" w:rsidRDefault="00644C17" w:rsidP="00DF0EA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1-3 saat ölçüm</w:t>
            </w:r>
            <w:r w:rsidR="00DF0EA6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(Numune başına)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A6" w:rsidRPr="00535C0D" w:rsidRDefault="00644C17" w:rsidP="00DF0EA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="00DF0E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A6" w:rsidRPr="00535C0D" w:rsidRDefault="0092553A" w:rsidP="00DF0EA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="00DF0E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A6" w:rsidRPr="00535C0D" w:rsidRDefault="0092553A" w:rsidP="00DF0EA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 w:rsidR="00DF0E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F0EA6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A6" w:rsidRPr="00535C0D" w:rsidRDefault="00644C17" w:rsidP="00DF0EA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3-7 saat ölçüm</w:t>
            </w:r>
            <w:r w:rsidR="00DF0EA6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(Numune başına)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A6" w:rsidRPr="00535C0D" w:rsidRDefault="00644C17" w:rsidP="00DF0EA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A6" w:rsidRPr="00535C0D" w:rsidRDefault="0092553A" w:rsidP="00DF0EA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DF0EA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A6" w:rsidRPr="00535C0D" w:rsidRDefault="0092553A" w:rsidP="00DF0EA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DF0EA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DF0EA6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A6" w:rsidRPr="00535C0D" w:rsidRDefault="00644C17" w:rsidP="00DF0EA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7-15 saat ölçüm</w:t>
            </w:r>
            <w:r w:rsidR="00DF0EA6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(Numune başına)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A6" w:rsidRPr="00535C0D" w:rsidRDefault="00644C17" w:rsidP="00DF0EA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A6" w:rsidRPr="00535C0D" w:rsidRDefault="0092553A" w:rsidP="00DF0EA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 w:rsidR="00DF0E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A6" w:rsidRPr="00535C0D" w:rsidRDefault="0092553A" w:rsidP="00DF0EA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 w:rsidR="00DF0E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F0EA6" w:rsidRPr="00535C0D" w:rsidTr="00DF0EA6">
        <w:trPr>
          <w:trHeight w:val="378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A6" w:rsidRPr="00535C0D" w:rsidRDefault="00DF0EA6" w:rsidP="00DF0EA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Numune hazırlık</w:t>
            </w:r>
            <w:r w:rsidR="00644C17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A6" w:rsidRPr="00535C0D" w:rsidRDefault="00644C17" w:rsidP="00DF0EA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F0E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A6" w:rsidRPr="00535C0D" w:rsidRDefault="0092553A" w:rsidP="00DF0EA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A6" w:rsidRPr="00535C0D" w:rsidRDefault="0092553A" w:rsidP="00DF0EA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DF0E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F0EA6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A6" w:rsidRPr="00535C0D" w:rsidRDefault="001433E4" w:rsidP="00DF0EA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Sonuçların Ayrı İşlenmesi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A6" w:rsidRPr="00535C0D" w:rsidRDefault="00644C17" w:rsidP="0031470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1433E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A6" w:rsidRPr="00535C0D" w:rsidRDefault="0092553A" w:rsidP="0031470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A6" w:rsidRPr="00535C0D" w:rsidRDefault="0092553A" w:rsidP="00DF0EA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1433E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433E4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E4" w:rsidRPr="00535C0D" w:rsidRDefault="00644C17" w:rsidP="00DF0EA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Termal Hesaplamalar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E4" w:rsidRDefault="0092553A" w:rsidP="0031470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1433E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E4" w:rsidRDefault="0092553A" w:rsidP="0031470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E4" w:rsidRDefault="0092553A" w:rsidP="00DF0EA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1433E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2D8D" w:rsidRPr="00535C0D" w:rsidTr="0059457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8D" w:rsidRDefault="00602D8D" w:rsidP="00602D8D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602D8D">
              <w:rPr>
                <w:rFonts w:ascii="Times New Roman" w:eastAsia="Calibri" w:hAnsi="Times New Roman" w:cs="Times New Roman"/>
                <w:sz w:val="24"/>
                <w:szCs w:val="24"/>
              </w:rPr>
              <w:t>Numune Hazırlık toz haline getirilmemiş veya milimetrik düzeyde parçalanmamış numuneler için uygulanır. Ölçüm için 10mg numune gerekmektedir.</w:t>
            </w:r>
          </w:p>
        </w:tc>
      </w:tr>
      <w:tr w:rsidR="00602D8D" w:rsidRPr="00535C0D" w:rsidTr="00AC5DB1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8D" w:rsidRDefault="006133D5" w:rsidP="00602D8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602D8D" w:rsidRPr="00F7294F">
              <w:rPr>
                <w:rFonts w:ascii="Times New Roman" w:eastAsia="Calibri" w:hAnsi="Times New Roman" w:cs="Times New Roman"/>
                <w:sz w:val="24"/>
                <w:szCs w:val="24"/>
              </w:rPr>
              <w:t>TG/DTA</w:t>
            </w:r>
            <w:r w:rsidR="00602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en fazla 25-1000°C, DSC en fazla (-)50-(+)400°C sıcaklık aralığında çalışılabilir.</w:t>
            </w:r>
          </w:p>
        </w:tc>
      </w:tr>
      <w:tr w:rsidR="00602D8D" w:rsidRPr="00535C0D" w:rsidTr="00EF2CAF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8D" w:rsidRPr="00366BBA" w:rsidRDefault="00602D8D" w:rsidP="00602D8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-Fiyatlar 1 (bir) adet numune içindir.</w:t>
            </w:r>
          </w:p>
        </w:tc>
      </w:tr>
      <w:tr w:rsidR="00602D8D" w:rsidRPr="00535C0D" w:rsidTr="00B4523A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602D8D" w:rsidRPr="00535C0D" w:rsidRDefault="00602D8D" w:rsidP="00602D8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SPEKTROSKOPİ LABORATUVARI</w:t>
            </w:r>
          </w:p>
        </w:tc>
      </w:tr>
      <w:tr w:rsidR="00602D8D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8D" w:rsidRPr="00535C0D" w:rsidRDefault="004C43DB" w:rsidP="00602D8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3DB">
              <w:rPr>
                <w:rFonts w:ascii="Times New Roman" w:eastAsia="Calibri" w:hAnsi="Times New Roman" w:cs="Times New Roman"/>
                <w:sz w:val="24"/>
                <w:szCs w:val="24"/>
              </w:rPr>
              <w:t>FT-IR KBr (4000-400 cm</w:t>
            </w:r>
            <w:r w:rsidRPr="004C43D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-1</w:t>
            </w:r>
            <w:r w:rsidRPr="004C43D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8D" w:rsidRPr="00535C0D" w:rsidRDefault="008F5DA9" w:rsidP="00602D8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602D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8D" w:rsidRPr="00535C0D" w:rsidRDefault="008F5DA9" w:rsidP="00602D8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602D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8D" w:rsidRPr="00535C0D" w:rsidRDefault="008F5DA9" w:rsidP="00602D8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</w:tr>
      <w:tr w:rsidR="00602D8D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8D" w:rsidRPr="00535C0D" w:rsidRDefault="004C43DB" w:rsidP="00602D8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3DB">
              <w:rPr>
                <w:rFonts w:ascii="Times New Roman" w:eastAsia="Calibri" w:hAnsi="Times New Roman" w:cs="Times New Roman"/>
                <w:sz w:val="24"/>
                <w:szCs w:val="24"/>
              </w:rPr>
              <w:t>FT-IR ATR (4000-550 cm</w:t>
            </w:r>
            <w:r w:rsidRPr="004C43D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-1</w:t>
            </w:r>
            <w:r w:rsidRPr="004C43D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8D" w:rsidRDefault="008F5DA9" w:rsidP="00602D8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602D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8D" w:rsidRDefault="008F5DA9" w:rsidP="00602D8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02D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8D" w:rsidRDefault="008F5DA9" w:rsidP="00602D8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602D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1" w:rsidRPr="004C43DB" w:rsidRDefault="00FE3B31" w:rsidP="00602D8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B31">
              <w:rPr>
                <w:rFonts w:ascii="Times New Roman" w:eastAsia="Calibri" w:hAnsi="Times New Roman" w:cs="Times New Roman"/>
                <w:sz w:val="24"/>
                <w:szCs w:val="24"/>
              </w:rPr>
              <w:t>FT-IR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Kütüphane Taraması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1" w:rsidRDefault="008F5DA9" w:rsidP="00602D8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1" w:rsidRDefault="008F5DA9" w:rsidP="00602D8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1" w:rsidRDefault="008F5DA9" w:rsidP="00602D8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1" w:rsidRPr="00FE3B31" w:rsidRDefault="00FE3B31" w:rsidP="00602D8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B31">
              <w:rPr>
                <w:rFonts w:ascii="Times New Roman" w:eastAsia="Calibri" w:hAnsi="Times New Roman" w:cs="Times New Roman"/>
                <w:sz w:val="24"/>
                <w:szCs w:val="24"/>
              </w:rPr>
              <w:t>Sonuçların Ayrı İşlenmesi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1" w:rsidRDefault="008F5DA9" w:rsidP="00602D8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1" w:rsidRDefault="008F5DA9" w:rsidP="00602D8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1" w:rsidRDefault="008F5DA9" w:rsidP="00602D8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UV/görünür bölge spektrometre cihazı için (1 ölçüm bedeli)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1" w:rsidRDefault="00B61BAE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FE3B3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1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1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1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UV/görünür bölge </w:t>
            </w:r>
            <w:r w:rsidRPr="008E6C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spektrometre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cihazı için tarama</w:t>
            </w:r>
            <w:r w:rsidRPr="008E6C72">
              <w:rPr>
                <w:rFonts w:ascii="Times New Roman" w:eastAsia="Calibri" w:hAnsi="Times New Roman" w:cs="Times New Roman"/>
                <w:sz w:val="24"/>
                <w:szCs w:val="24"/>
              </w:rPr>
              <w:t>(1 ölçüm bedeli)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1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61B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1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1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1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Numune hazırlık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1" w:rsidRDefault="00B61BAE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1" w:rsidRDefault="00B61BAE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E3B3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1" w:rsidRDefault="00B61BAE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E3B3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707326" w:rsidRPr="00366BBA" w:rsidTr="00D1438B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26" w:rsidRPr="00366BBA" w:rsidRDefault="00707326" w:rsidP="00D1438B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-Başvuru formunda bilgi verilmediği durumda ölçümler “Geçirgenlik(Transmittance)” olarak yapılır.</w:t>
            </w:r>
          </w:p>
        </w:tc>
      </w:tr>
      <w:tr w:rsidR="00707326" w:rsidTr="00D1438B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26" w:rsidRDefault="00707326" w:rsidP="00D1438B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B31">
              <w:rPr>
                <w:rFonts w:ascii="Times New Roman" w:eastAsia="Calibri" w:hAnsi="Times New Roman" w:cs="Times New Roman"/>
                <w:sz w:val="24"/>
                <w:szCs w:val="24"/>
              </w:rPr>
              <w:t>-Fiyatlar 1 (bir) adet numune içindir.</w:t>
            </w:r>
          </w:p>
        </w:tc>
      </w:tr>
      <w:tr w:rsidR="00FE3B31" w:rsidRPr="00535C0D" w:rsidTr="00B4523A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HIZLI MİKROBİYOLOJİK SAYIM ANALİZLERİ (TEMPO)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E.coli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Enterobacteriaceae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Maya / Küf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Staphylococcus aureus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Toplam Aerobik Mezofilik bakteri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Toplam koliform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</w:tr>
      <w:tr w:rsidR="00FE3B31" w:rsidRPr="00535C0D" w:rsidTr="00B4523A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PATOJEN BAKTERİ TESPİTİ ANALİZLERİ (VİDAS)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E.coli O157:H7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Listeria monocytogenes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Salmonella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Staph Enterotoksin II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</w:tr>
      <w:tr w:rsidR="00FE3B31" w:rsidRPr="00535C0D" w:rsidTr="00B4523A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AZOT-PROTEİN LABORATUVARI (DUMAS YÖNTEMİ)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Protein tayini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5F1600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FE3B3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F16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1" w:rsidRPr="00535C0D" w:rsidRDefault="005F1600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="00FE3B3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E3B31" w:rsidRPr="00535C0D" w:rsidTr="00B4523A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SÜT ANALİZ LABORATUVARI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Somatik Hücre Sayımı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% Bileşen ( Kuru madde, yağ, protein, laktoz) ve donma noktası analizi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Somatik Hücre Sayımı + % Bileşen ve Donma Noktası analizi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330</w:t>
            </w:r>
          </w:p>
        </w:tc>
      </w:tr>
      <w:tr w:rsidR="00FE3B31" w:rsidRPr="00535C0D" w:rsidTr="00B4523A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Somatik hücre sayımı için yapılacak olan analizlerde numunenin 10 adet’ten az olduğu durumlarda an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aliz ücreti Özel Sektör için “200 </w:t>
            </w: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tl” olarak tahsis edilir.</w:t>
            </w:r>
          </w:p>
        </w:tc>
      </w:tr>
      <w:tr w:rsidR="00FE3B31" w:rsidRPr="00535C0D" w:rsidTr="00B4523A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MOLEKÜLER BİYOLOJİ LABORATUVARI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Real-Time PCR cihazında plate okuma (Kitler araştırmacı tarafından sağlanır 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PCR çoğaltma işlemi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443B5A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E3B31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443B5A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E3B3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443B5A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Real-Time PCR Metot geliştirme</w:t>
            </w:r>
          </w:p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(Kitler araştırmacıdan sağlanır)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443B5A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E3B3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B1214F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B1214F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E3B3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E3B31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Elektroforez sistemi (yatay)</w:t>
            </w:r>
          </w:p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(Sadece 1 saat cihaz kullanım bedeli)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8F5A7A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E3B31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8F5A7A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E3B31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8F5A7A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FE3B31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Agaroz jel elektroforezi sarfları (% 1-3 konsantrasyonda 1 jel bedeli)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8F5A7A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8F5A7A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8F5A7A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E3B31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PCR Metot geliştirme</w:t>
            </w:r>
          </w:p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(Kitler araştırıcıdan temin edilir)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8F5A7A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E3B3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8F5A7A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E3B3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E3B31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8F5A7A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E3B3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E3B31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Uv/vis.Plate</w:t>
            </w:r>
            <w:r w:rsidR="00EC0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spektrofotometresinde 1 ölçüm bedeli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816880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816880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816880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FE3B31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E3B31" w:rsidRPr="00535C0D" w:rsidTr="00DF0EA6">
        <w:trPr>
          <w:trHeight w:val="871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Nanodrop cihazında DNA/RNA ve Protein saflık tayini(16 örnek için)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EC0C3C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EC0C3C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8F5A7A" w:rsidP="00EC0C3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C0C3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E3B31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E3B31" w:rsidRPr="00535C0D" w:rsidTr="00DF0EA6">
        <w:trPr>
          <w:trHeight w:val="871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Minimum İn</w:t>
            </w:r>
            <w:r w:rsidR="00A63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hibisyon Konsantrasyonu Analizi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(1bakteri için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1" w:rsidRDefault="00CB059D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E3B3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1" w:rsidRDefault="00CB059D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E3B3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1" w:rsidRDefault="00CB059D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E3B3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FE3B31" w:rsidRPr="00535C0D" w:rsidTr="00B4523A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XRD LABORATUVARI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X-Işını </w:t>
            </w: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difraksiyon deseni çekimi (standart analiz)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8C7325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E3B3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8C7325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FE3B3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8C7325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E3B3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1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XRD Kütüphane Tarama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1" w:rsidRDefault="008C7325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E3B3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1" w:rsidRDefault="008C7325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FE3B3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1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C73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XRD İ</w:t>
            </w: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ndisleme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8C7325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E3B3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8C7325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FE3B3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8C7325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E3B31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7A3A3C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Numune hazırlık (Toz haline getirilmemiş numuneler için uygulanır)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8C7325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E3B3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8C7325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FE3B3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8C7325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FE3B3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A3A3C" w:rsidRPr="00535C0D" w:rsidTr="00F55928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3C" w:rsidRDefault="007A3A3C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A3C">
              <w:rPr>
                <w:rFonts w:ascii="Times New Roman" w:eastAsia="Calibri" w:hAnsi="Times New Roman" w:cs="Times New Roman"/>
                <w:sz w:val="24"/>
                <w:szCs w:val="24"/>
              </w:rPr>
              <w:t>-En fazla 10°-90° arası ölçüm yapılabilmektedir.</w:t>
            </w:r>
          </w:p>
        </w:tc>
      </w:tr>
      <w:tr w:rsidR="007A3A3C" w:rsidRPr="00535C0D" w:rsidTr="00F55928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3C" w:rsidRDefault="007A3A3C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A3C">
              <w:rPr>
                <w:rFonts w:ascii="Times New Roman" w:eastAsia="Calibri" w:hAnsi="Times New Roman" w:cs="Times New Roman"/>
                <w:sz w:val="24"/>
                <w:szCs w:val="24"/>
              </w:rPr>
              <w:t>-Fiyatlar 1 (bir) adet numune içindir.</w:t>
            </w:r>
          </w:p>
        </w:tc>
      </w:tr>
      <w:tr w:rsidR="00FE3B31" w:rsidRPr="00535C0D" w:rsidTr="00B4523A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LC/MSMS ANALİZİ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Bileşen analizi (bileşen başına)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İlave bileşen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Numune Hazırlama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Metot Geliştirme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E3B31" w:rsidRPr="00535C0D" w:rsidTr="00B4523A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Default="00FE3B31" w:rsidP="00FE3B31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8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NOT 1: </w:t>
            </w:r>
            <w:r w:rsidRPr="001428A2">
              <w:rPr>
                <w:rFonts w:ascii="Times New Roman" w:eastAsia="Calibri" w:hAnsi="Times New Roman" w:cs="Times New Roman"/>
                <w:sz w:val="24"/>
                <w:szCs w:val="24"/>
              </w:rPr>
              <w:t>Tek numune için yapılacak analizlerde kimyasal giderim bedeli 5 (beş) adet numune üzerinden fiyatlandırılacaktır. Tek numunenin kantitasyonu için kalibrasyon grafiği çizi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 için üniversite personeline 10</w:t>
            </w:r>
            <w:r w:rsidRPr="00142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TL, diğer üniversite personeline </w:t>
            </w:r>
            <w:r w:rsidR="00D86B9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1428A2">
              <w:rPr>
                <w:rFonts w:ascii="Times New Roman" w:eastAsia="Calibri" w:hAnsi="Times New Roman" w:cs="Times New Roman"/>
                <w:sz w:val="24"/>
                <w:szCs w:val="24"/>
              </w:rPr>
              <w:t>0 TL ve özel sektö</w:t>
            </w:r>
            <w:r w:rsidR="00D86B9F">
              <w:rPr>
                <w:rFonts w:ascii="Times New Roman" w:eastAsia="Calibri" w:hAnsi="Times New Roman" w:cs="Times New Roman"/>
                <w:sz w:val="24"/>
                <w:szCs w:val="24"/>
              </w:rPr>
              <w:t>re 20</w:t>
            </w:r>
            <w:r w:rsidRPr="00142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TL olarak ücret eklenecektir. </w:t>
            </w:r>
          </w:p>
          <w:p w:rsidR="00FE3B31" w:rsidRDefault="00FE3B31" w:rsidP="00FE3B31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8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NOT 2:</w:t>
            </w: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Aynı numuneye ait tekrarlı enjeksiyonlarda analiz fiyat üzerinden %50 indirim uygulanacaktır.</w:t>
            </w:r>
            <w:r w:rsidR="00561894" w:rsidRPr="00561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Numune hazırlıkta indirim olmayacaktır.</w:t>
            </w:r>
          </w:p>
          <w:p w:rsidR="00FE3B31" w:rsidRDefault="00FE3B31" w:rsidP="00567DCA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8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NOT 3: </w:t>
            </w:r>
            <w:r w:rsidRPr="001428A2">
              <w:rPr>
                <w:rFonts w:ascii="Times New Roman" w:eastAsia="Calibri" w:hAnsi="Times New Roman" w:cs="Times New Roman"/>
                <w:sz w:val="24"/>
                <w:szCs w:val="24"/>
              </w:rPr>
              <w:t>Yapılan çalışmalarda bir adet standar/numune kromatograma ek olarak istenen he</w:t>
            </w:r>
            <w:r w:rsidR="00C87CE3">
              <w:rPr>
                <w:rFonts w:ascii="Times New Roman" w:eastAsia="Calibri" w:hAnsi="Times New Roman" w:cs="Times New Roman"/>
                <w:sz w:val="24"/>
                <w:szCs w:val="24"/>
              </w:rPr>
              <w:t>r bir kromatogram birim başına 5</w:t>
            </w:r>
            <w:r w:rsidRPr="001428A2">
              <w:rPr>
                <w:rFonts w:ascii="Times New Roman" w:eastAsia="Calibri" w:hAnsi="Times New Roman" w:cs="Times New Roman"/>
                <w:sz w:val="24"/>
                <w:szCs w:val="24"/>
              </w:rPr>
              <w:t>0 TL olarak ücretlendirilecektir</w:t>
            </w:r>
            <w:r w:rsidRPr="001428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95745" w:rsidRPr="00395745" w:rsidRDefault="00395745" w:rsidP="0039574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NOT 4:</w:t>
            </w:r>
            <w:r w:rsidRPr="00395745">
              <w:rPr>
                <w:rFonts w:ascii="Times New Roman" w:eastAsia="Calibri" w:hAnsi="Times New Roman" w:cs="Times New Roman"/>
                <w:sz w:val="24"/>
                <w:szCs w:val="24"/>
              </w:rPr>
              <w:t>Kargo sırasında hasar görmüş numunelerin kabul teslimi yapılmayacaktır.</w:t>
            </w:r>
          </w:p>
          <w:p w:rsidR="00395745" w:rsidRPr="00395745" w:rsidRDefault="00395745" w:rsidP="00567DCA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NOT 5: </w:t>
            </w:r>
            <w:r w:rsidRPr="00395745">
              <w:rPr>
                <w:rFonts w:ascii="Times New Roman" w:eastAsia="Calibri" w:hAnsi="Times New Roman" w:cs="Times New Roman"/>
                <w:sz w:val="24"/>
                <w:szCs w:val="24"/>
              </w:rPr>
              <w:t>Analiz için uygun paketlenmemiş ve yeterli miktarda olmayan numunelerin kabul teslimi yapılmayacaktır.</w:t>
            </w:r>
          </w:p>
        </w:tc>
      </w:tr>
      <w:tr w:rsidR="00FE3B31" w:rsidRPr="00535C0D" w:rsidTr="00B4523A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GIDA ANALİZLERİ</w:t>
            </w:r>
          </w:p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Sıcak solvent metodu ile yağ ekstraksiyonu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151A66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151A66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151A66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Halojen radyatör teknolojisi ile nem tayini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151A66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151A66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151A66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Viskozite tayini (Numune başına</w:t>
            </w: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151A66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151A66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E3B3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151A66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Briks tayini (1 saat)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151A66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151A66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151A66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Renk Ölçümü (Numune başına</w:t>
            </w: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151A66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151A66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151A66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Bikarbonat tayini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151A66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E3B31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151A66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151A66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Karbonat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151A66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E3B31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151A66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151A66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FE3B31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Toplam sertlik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EC34A7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EC34A7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EC34A7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FE3B31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Toprak pH’sı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EC34A7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EC34A7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FE3B31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EC34A7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İletkenlik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EC34A7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EC34A7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EC34A7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Toplam Organik Madde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EC34A7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EC34A7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EC34A7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Cr Analizi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EC34A7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EC34A7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FE3B31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EC34A7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Sularda Oksitlenebilirlik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EC34A7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EC34A7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FE3B31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EC34A7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Tuz Analizi (Çift okuma)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EC34A7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EC34A7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FE3B31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EC34A7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%10 HCl de çözünmeyen kül asit değeri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EC34A7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EC34A7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FE3B31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EC34A7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Rutubet / Kuru madde (Klasik yöntem / çift okuma)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EC34A7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EC34A7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EC34A7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Tuz hariç kül (Çift okuma)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EC34A7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EC34A7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EC34A7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Toplam Yağ (Paralelli)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EC34A7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EC34A7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EC34A7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FE3B31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Asitlik (Özütlenen yağda oleik asit cinsinden)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EC34A7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EC34A7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EC34A7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Peroksit tayini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EC34A7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EC34A7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EC34A7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Liyofilizasyon (Günlük)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EC34A7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EC34A7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EC34A7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BOI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7A6988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7A6988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E3B31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7A6988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Naftalin analizi (Bal, Petek)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7A6988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7A6988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FE3B31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7A6988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Hidrojen Peroksit analizi (İncir, Kuru kayısı)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7A6988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7A6988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7A6988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FE3B31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Hidrojen Peroksit (Süt)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DF6615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FE3B31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DF6615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FE3B3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DF6615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Fosfataz aktivitesi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DF6615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DF6615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DF6615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FE3B3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Peroksidaz aktivitesi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DF6615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DF6615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DF6615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FE3B3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Reichrt-Meissel sayısı (Tereyağ)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5251D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5251D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5251D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E3B31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Nişasta tayini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5251D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5251D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FE3B31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5251D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Jelatin aranması (Yoğurt)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5251D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5251D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FE3B31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5251D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Homojenizasyon Deneyi (Süt ve pastörize süt)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5251D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5251D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5251D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Karboksimetil Selüloz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5251D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E3B3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E3B31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5251D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FE3B3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5251D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Sorbat Miktarı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5251D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5251D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FE3B31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5251D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Sediment Miktarı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5251D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5251D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FE3B31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5251D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Saf su kullanımı (1 litre)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5251D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5251D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5251D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Ultra saf su kullanımı (1 litre)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5251D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5251D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5251D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Genel Laboratuvar cihazları kullanımı (Günlük) (etüv,inkübatör, evaporatör vb.)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5251D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5251D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5251D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FE3B3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Otoklav kullanım bedeli (tek tur 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1" w:rsidRPr="00535C0D" w:rsidRDefault="005251D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1" w:rsidRPr="00535C0D" w:rsidRDefault="005251D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FE3B31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1" w:rsidRPr="00535C0D" w:rsidRDefault="005251D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E3B31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Kromatografik cihazlar için (tüm malzemeler çalışana ait olduğu zaman)1 numune başına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5251D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5251D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5251D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FE3B31" w:rsidRPr="00535C0D" w:rsidTr="00DF0E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FE3B3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Nem Tayin Cihazı ile Okuma (Numune Başına)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5251D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5251D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E3B31" w:rsidRPr="00535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31" w:rsidRPr="00535C0D" w:rsidRDefault="005251D1" w:rsidP="00FE3B3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FE3B3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535C0D" w:rsidRPr="00535C0D" w:rsidRDefault="00535C0D" w:rsidP="00535C0D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35C0D" w:rsidRPr="00535C0D" w:rsidRDefault="00535C0D" w:rsidP="00535C0D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35C0D">
        <w:rPr>
          <w:rFonts w:ascii="Times New Roman" w:eastAsia="Calibri" w:hAnsi="Times New Roman" w:cs="Times New Roman"/>
          <w:b/>
          <w:sz w:val="24"/>
          <w:szCs w:val="24"/>
        </w:rPr>
        <w:t xml:space="preserve">            AÇIKLAMALAR</w:t>
      </w:r>
    </w:p>
    <w:p w:rsidR="00535C0D" w:rsidRPr="00535C0D" w:rsidRDefault="00535C0D" w:rsidP="00535C0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5C0D">
        <w:rPr>
          <w:rFonts w:ascii="Times New Roman" w:eastAsia="Calibri" w:hAnsi="Times New Roman" w:cs="Times New Roman"/>
          <w:sz w:val="24"/>
          <w:szCs w:val="24"/>
        </w:rPr>
        <w:t>Fiyatlarımıza MAKÜ BAP projeleri hariç %</w:t>
      </w:r>
      <w:r w:rsidR="00093D4F">
        <w:rPr>
          <w:rFonts w:ascii="Times New Roman" w:eastAsia="Calibri" w:hAnsi="Times New Roman" w:cs="Times New Roman"/>
          <w:sz w:val="24"/>
          <w:szCs w:val="24"/>
        </w:rPr>
        <w:t>20</w:t>
      </w:r>
      <w:bookmarkStart w:id="0" w:name="_GoBack"/>
      <w:bookmarkEnd w:id="0"/>
      <w:r w:rsidRPr="00535C0D">
        <w:rPr>
          <w:rFonts w:ascii="Times New Roman" w:eastAsia="Calibri" w:hAnsi="Times New Roman" w:cs="Times New Roman"/>
          <w:sz w:val="24"/>
          <w:szCs w:val="24"/>
        </w:rPr>
        <w:t xml:space="preserve"> KDV Bedeli eklenir.</w:t>
      </w:r>
    </w:p>
    <w:p w:rsidR="00535C0D" w:rsidRPr="00535C0D" w:rsidRDefault="00535C0D" w:rsidP="00535C0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5C0D">
        <w:rPr>
          <w:rFonts w:ascii="Times New Roman" w:eastAsia="Calibri" w:hAnsi="Times New Roman" w:cs="Times New Roman"/>
          <w:sz w:val="24"/>
          <w:szCs w:val="24"/>
        </w:rPr>
        <w:t>Posta / kargo giderleri analiz talep eden kişiye / kuruma aittir.</w:t>
      </w:r>
    </w:p>
    <w:p w:rsidR="00535C0D" w:rsidRPr="00535C0D" w:rsidRDefault="00535C0D" w:rsidP="00535C0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5C0D">
        <w:rPr>
          <w:rFonts w:ascii="Times New Roman" w:eastAsia="Calibri" w:hAnsi="Times New Roman" w:cs="Times New Roman"/>
          <w:sz w:val="24"/>
          <w:szCs w:val="24"/>
        </w:rPr>
        <w:t>Listede bulunmayan özel analizler ve metotlar için merkezimizle iletişime geçiniz.</w:t>
      </w:r>
    </w:p>
    <w:p w:rsidR="00EC4D0E" w:rsidRPr="008579F4" w:rsidRDefault="00EC4D0E" w:rsidP="00535C0D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sectPr w:rsidR="00EC4D0E" w:rsidRPr="00857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C24" w:rsidRDefault="00116C24" w:rsidP="0005111B">
      <w:pPr>
        <w:spacing w:after="0" w:line="240" w:lineRule="auto"/>
      </w:pPr>
      <w:r>
        <w:separator/>
      </w:r>
    </w:p>
  </w:endnote>
  <w:endnote w:type="continuationSeparator" w:id="0">
    <w:p w:rsidR="00116C24" w:rsidRDefault="00116C24" w:rsidP="0005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C24" w:rsidRDefault="00116C24" w:rsidP="0005111B">
      <w:pPr>
        <w:spacing w:after="0" w:line="240" w:lineRule="auto"/>
      </w:pPr>
      <w:r>
        <w:separator/>
      </w:r>
    </w:p>
  </w:footnote>
  <w:footnote w:type="continuationSeparator" w:id="0">
    <w:p w:rsidR="00116C24" w:rsidRDefault="00116C24" w:rsidP="00051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73B0"/>
    <w:multiLevelType w:val="hybridMultilevel"/>
    <w:tmpl w:val="FBE2DA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72"/>
    <w:rsid w:val="000007AF"/>
    <w:rsid w:val="000047F5"/>
    <w:rsid w:val="000118D2"/>
    <w:rsid w:val="00021EEA"/>
    <w:rsid w:val="000237AD"/>
    <w:rsid w:val="000238C0"/>
    <w:rsid w:val="000261E6"/>
    <w:rsid w:val="000301E0"/>
    <w:rsid w:val="0003543E"/>
    <w:rsid w:val="00044077"/>
    <w:rsid w:val="0005111B"/>
    <w:rsid w:val="000562B4"/>
    <w:rsid w:val="000569FC"/>
    <w:rsid w:val="00086545"/>
    <w:rsid w:val="00093D4F"/>
    <w:rsid w:val="000A1332"/>
    <w:rsid w:val="000C37C2"/>
    <w:rsid w:val="000D2739"/>
    <w:rsid w:val="000E4247"/>
    <w:rsid w:val="00116C24"/>
    <w:rsid w:val="00117308"/>
    <w:rsid w:val="001275EB"/>
    <w:rsid w:val="001428A2"/>
    <w:rsid w:val="001433E4"/>
    <w:rsid w:val="00151A66"/>
    <w:rsid w:val="001664D5"/>
    <w:rsid w:val="001676C7"/>
    <w:rsid w:val="00170C67"/>
    <w:rsid w:val="00185AAC"/>
    <w:rsid w:val="0019409C"/>
    <w:rsid w:val="001A01B5"/>
    <w:rsid w:val="001C178C"/>
    <w:rsid w:val="001D054E"/>
    <w:rsid w:val="001D7B5A"/>
    <w:rsid w:val="001E3CBF"/>
    <w:rsid w:val="00200A7E"/>
    <w:rsid w:val="00213E98"/>
    <w:rsid w:val="00222903"/>
    <w:rsid w:val="00240884"/>
    <w:rsid w:val="002566FC"/>
    <w:rsid w:val="00257539"/>
    <w:rsid w:val="00270D41"/>
    <w:rsid w:val="00280C57"/>
    <w:rsid w:val="0028363B"/>
    <w:rsid w:val="00287901"/>
    <w:rsid w:val="00291A06"/>
    <w:rsid w:val="002A3A62"/>
    <w:rsid w:val="002F335C"/>
    <w:rsid w:val="002F775C"/>
    <w:rsid w:val="002F7DE6"/>
    <w:rsid w:val="00304CDF"/>
    <w:rsid w:val="0031470F"/>
    <w:rsid w:val="003210D2"/>
    <w:rsid w:val="00326C3E"/>
    <w:rsid w:val="00331804"/>
    <w:rsid w:val="003340E9"/>
    <w:rsid w:val="00350139"/>
    <w:rsid w:val="003603BD"/>
    <w:rsid w:val="00363339"/>
    <w:rsid w:val="00375E03"/>
    <w:rsid w:val="00395745"/>
    <w:rsid w:val="003A01DD"/>
    <w:rsid w:val="003B319D"/>
    <w:rsid w:val="003C275E"/>
    <w:rsid w:val="003C55E8"/>
    <w:rsid w:val="004056E8"/>
    <w:rsid w:val="00413F87"/>
    <w:rsid w:val="0041407D"/>
    <w:rsid w:val="00431069"/>
    <w:rsid w:val="004311DD"/>
    <w:rsid w:val="0043388D"/>
    <w:rsid w:val="00443B5A"/>
    <w:rsid w:val="00446F78"/>
    <w:rsid w:val="004625F5"/>
    <w:rsid w:val="00466BAC"/>
    <w:rsid w:val="0047688B"/>
    <w:rsid w:val="004914C5"/>
    <w:rsid w:val="004A17BB"/>
    <w:rsid w:val="004A1F29"/>
    <w:rsid w:val="004B70F3"/>
    <w:rsid w:val="004C43DB"/>
    <w:rsid w:val="004D0D7C"/>
    <w:rsid w:val="004E4134"/>
    <w:rsid w:val="004E6ADD"/>
    <w:rsid w:val="004F2CDB"/>
    <w:rsid w:val="004F62D6"/>
    <w:rsid w:val="00516530"/>
    <w:rsid w:val="005251D1"/>
    <w:rsid w:val="00535C0D"/>
    <w:rsid w:val="005404CC"/>
    <w:rsid w:val="00561894"/>
    <w:rsid w:val="00563E23"/>
    <w:rsid w:val="00567DCA"/>
    <w:rsid w:val="005A5C30"/>
    <w:rsid w:val="005B348F"/>
    <w:rsid w:val="005C2973"/>
    <w:rsid w:val="005F1600"/>
    <w:rsid w:val="00602D8D"/>
    <w:rsid w:val="006133D5"/>
    <w:rsid w:val="0061441A"/>
    <w:rsid w:val="006161CC"/>
    <w:rsid w:val="006362CE"/>
    <w:rsid w:val="00644C17"/>
    <w:rsid w:val="0064535A"/>
    <w:rsid w:val="00661701"/>
    <w:rsid w:val="006A5A79"/>
    <w:rsid w:val="006C42FA"/>
    <w:rsid w:val="006C5870"/>
    <w:rsid w:val="006C6B8B"/>
    <w:rsid w:val="006D0C63"/>
    <w:rsid w:val="006D236E"/>
    <w:rsid w:val="006E2E26"/>
    <w:rsid w:val="006F00F5"/>
    <w:rsid w:val="006F17C3"/>
    <w:rsid w:val="00707326"/>
    <w:rsid w:val="00707BD5"/>
    <w:rsid w:val="00730326"/>
    <w:rsid w:val="007519D6"/>
    <w:rsid w:val="00762305"/>
    <w:rsid w:val="00766ED8"/>
    <w:rsid w:val="0077313D"/>
    <w:rsid w:val="007801EE"/>
    <w:rsid w:val="007A077E"/>
    <w:rsid w:val="007A246A"/>
    <w:rsid w:val="007A3A3C"/>
    <w:rsid w:val="007A40A7"/>
    <w:rsid w:val="007A6988"/>
    <w:rsid w:val="007D270C"/>
    <w:rsid w:val="007E3278"/>
    <w:rsid w:val="00816880"/>
    <w:rsid w:val="00816C42"/>
    <w:rsid w:val="008209EC"/>
    <w:rsid w:val="008328FD"/>
    <w:rsid w:val="008557BC"/>
    <w:rsid w:val="008567F6"/>
    <w:rsid w:val="008579F4"/>
    <w:rsid w:val="00861088"/>
    <w:rsid w:val="008768A2"/>
    <w:rsid w:val="00890F56"/>
    <w:rsid w:val="008928F1"/>
    <w:rsid w:val="008A4362"/>
    <w:rsid w:val="008C13C9"/>
    <w:rsid w:val="008C7325"/>
    <w:rsid w:val="008C7442"/>
    <w:rsid w:val="008D1403"/>
    <w:rsid w:val="008E2E03"/>
    <w:rsid w:val="008E6C72"/>
    <w:rsid w:val="008F33D7"/>
    <w:rsid w:val="008F4BFC"/>
    <w:rsid w:val="008F5A7A"/>
    <w:rsid w:val="008F5DA9"/>
    <w:rsid w:val="0090166F"/>
    <w:rsid w:val="009139BB"/>
    <w:rsid w:val="00913E5D"/>
    <w:rsid w:val="0092553A"/>
    <w:rsid w:val="009411C7"/>
    <w:rsid w:val="009448B4"/>
    <w:rsid w:val="00955619"/>
    <w:rsid w:val="009620C4"/>
    <w:rsid w:val="00985DEC"/>
    <w:rsid w:val="009A089E"/>
    <w:rsid w:val="009D48A4"/>
    <w:rsid w:val="009E4210"/>
    <w:rsid w:val="009E5B05"/>
    <w:rsid w:val="00A2485F"/>
    <w:rsid w:val="00A2670E"/>
    <w:rsid w:val="00A32A06"/>
    <w:rsid w:val="00A42FF9"/>
    <w:rsid w:val="00A52B77"/>
    <w:rsid w:val="00A63DF9"/>
    <w:rsid w:val="00AA287D"/>
    <w:rsid w:val="00AB58B8"/>
    <w:rsid w:val="00AD38E4"/>
    <w:rsid w:val="00AF2445"/>
    <w:rsid w:val="00AF4A30"/>
    <w:rsid w:val="00AF7031"/>
    <w:rsid w:val="00B04FEE"/>
    <w:rsid w:val="00B1214F"/>
    <w:rsid w:val="00B2153B"/>
    <w:rsid w:val="00B237D0"/>
    <w:rsid w:val="00B23BE1"/>
    <w:rsid w:val="00B23CC1"/>
    <w:rsid w:val="00B26873"/>
    <w:rsid w:val="00B41472"/>
    <w:rsid w:val="00B4523A"/>
    <w:rsid w:val="00B61BAE"/>
    <w:rsid w:val="00B65DC8"/>
    <w:rsid w:val="00B67561"/>
    <w:rsid w:val="00B7478B"/>
    <w:rsid w:val="00B84F1C"/>
    <w:rsid w:val="00B93D16"/>
    <w:rsid w:val="00B96FC4"/>
    <w:rsid w:val="00BD569F"/>
    <w:rsid w:val="00BD63C6"/>
    <w:rsid w:val="00BE45DC"/>
    <w:rsid w:val="00BF46E6"/>
    <w:rsid w:val="00C0528B"/>
    <w:rsid w:val="00C13884"/>
    <w:rsid w:val="00C54725"/>
    <w:rsid w:val="00C64014"/>
    <w:rsid w:val="00C66E0F"/>
    <w:rsid w:val="00C71B26"/>
    <w:rsid w:val="00C745FB"/>
    <w:rsid w:val="00C869A3"/>
    <w:rsid w:val="00C87CE3"/>
    <w:rsid w:val="00C901F0"/>
    <w:rsid w:val="00CA769E"/>
    <w:rsid w:val="00CB059D"/>
    <w:rsid w:val="00CD34DB"/>
    <w:rsid w:val="00CD7F10"/>
    <w:rsid w:val="00CE7B7F"/>
    <w:rsid w:val="00CF365D"/>
    <w:rsid w:val="00CF4F01"/>
    <w:rsid w:val="00D01EA4"/>
    <w:rsid w:val="00D1411B"/>
    <w:rsid w:val="00D24059"/>
    <w:rsid w:val="00D27834"/>
    <w:rsid w:val="00D51839"/>
    <w:rsid w:val="00D5330A"/>
    <w:rsid w:val="00D56AFD"/>
    <w:rsid w:val="00D60610"/>
    <w:rsid w:val="00D66582"/>
    <w:rsid w:val="00D86B9F"/>
    <w:rsid w:val="00D970B7"/>
    <w:rsid w:val="00D97735"/>
    <w:rsid w:val="00DB5876"/>
    <w:rsid w:val="00DC02D0"/>
    <w:rsid w:val="00DE6CA2"/>
    <w:rsid w:val="00DF0EA6"/>
    <w:rsid w:val="00DF6615"/>
    <w:rsid w:val="00E02465"/>
    <w:rsid w:val="00E37E84"/>
    <w:rsid w:val="00E61054"/>
    <w:rsid w:val="00E62277"/>
    <w:rsid w:val="00E731C6"/>
    <w:rsid w:val="00E85874"/>
    <w:rsid w:val="00E923B7"/>
    <w:rsid w:val="00E95BF6"/>
    <w:rsid w:val="00EA2EF3"/>
    <w:rsid w:val="00EB4202"/>
    <w:rsid w:val="00EC0C3C"/>
    <w:rsid w:val="00EC34A7"/>
    <w:rsid w:val="00EC4D0E"/>
    <w:rsid w:val="00F24A3B"/>
    <w:rsid w:val="00F41CF9"/>
    <w:rsid w:val="00F51BBC"/>
    <w:rsid w:val="00F618CE"/>
    <w:rsid w:val="00F65739"/>
    <w:rsid w:val="00F812E2"/>
    <w:rsid w:val="00F86E49"/>
    <w:rsid w:val="00FA4E10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4577"/>
  <w15:chartTrackingRefBased/>
  <w15:docId w15:val="{E490A6C4-FF27-4FB7-8B4D-64DA63CA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8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4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51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5111B"/>
  </w:style>
  <w:style w:type="paragraph" w:styleId="AltBilgi">
    <w:name w:val="footer"/>
    <w:basedOn w:val="Normal"/>
    <w:link w:val="AltBilgiChar"/>
    <w:uiPriority w:val="99"/>
    <w:unhideWhenUsed/>
    <w:rsid w:val="00051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51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6B7DB-FCD5-475D-9051-ED633DB2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Burak</cp:lastModifiedBy>
  <cp:revision>5</cp:revision>
  <dcterms:created xsi:type="dcterms:W3CDTF">2023-03-28T08:29:00Z</dcterms:created>
  <dcterms:modified xsi:type="dcterms:W3CDTF">2023-08-09T08:20:00Z</dcterms:modified>
</cp:coreProperties>
</file>